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9" w:rsidRDefault="00F17709"/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D319EC" w:rsidTr="00F17709">
        <w:trPr>
          <w:trHeight w:val="491"/>
        </w:trPr>
        <w:tc>
          <w:tcPr>
            <w:tcW w:w="6984" w:type="dxa"/>
          </w:tcPr>
          <w:p w:rsidR="008F0481" w:rsidRPr="00D319EC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:rsidR="008F0481" w:rsidRPr="00D319EC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528"/>
        <w:gridCol w:w="6326"/>
      </w:tblGrid>
      <w:tr w:rsidR="00D319EC" w:rsidTr="00BF518C">
        <w:trPr>
          <w:cnfStyle w:val="100000000000"/>
        </w:trPr>
        <w:tc>
          <w:tcPr>
            <w:cnfStyle w:val="001000000000"/>
            <w:tcW w:w="3528" w:type="dxa"/>
          </w:tcPr>
          <w:p w:rsidR="00D319EC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4A1E15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Tr="004C7D44">
        <w:trPr>
          <w:cnfStyle w:val="000000100000"/>
        </w:trPr>
        <w:tc>
          <w:tcPr>
            <w:cnfStyle w:val="001000000000"/>
            <w:tcW w:w="3528" w:type="dxa"/>
          </w:tcPr>
          <w:p w:rsidR="00230444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4A1E15" w:rsidRDefault="00FF2518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Coordonator</w:t>
            </w:r>
          </w:p>
        </w:tc>
      </w:tr>
      <w:tr w:rsidR="00230444" w:rsidTr="004C7D44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67330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  <w:shd w:val="clear" w:color="auto" w:fill="auto"/>
          </w:tcPr>
          <w:p w:rsidR="00230444" w:rsidRPr="004C7D44" w:rsidRDefault="004C7D44" w:rsidP="0067330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C7D44">
              <w:rPr>
                <w:rFonts w:ascii="Times New Roman" w:hAnsi="Times New Roman"/>
                <w:b/>
                <w:bCs/>
                <w:sz w:val="24"/>
                <w:szCs w:val="24"/>
              </w:rPr>
              <w:t>Citizenship, Human Rights, Inclusion and</w:t>
            </w:r>
            <w:r w:rsidRPr="004C7D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B0F0"/>
              </w:rPr>
              <w:t xml:space="preserve"> </w:t>
            </w:r>
            <w:r w:rsidRPr="004C7D44">
              <w:rPr>
                <w:rFonts w:ascii="Times New Roman" w:hAnsi="Times New Roman"/>
                <w:b/>
                <w:bCs/>
                <w:sz w:val="24"/>
                <w:szCs w:val="24"/>
              </w:rPr>
              <w:t>Leadership for Democratic Schools</w:t>
            </w:r>
            <w:r w:rsidR="005602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(CHILD)</w:t>
            </w:r>
          </w:p>
        </w:tc>
      </w:tr>
      <w:tr w:rsidR="00230444" w:rsidTr="004C7D44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4C7D44" w:rsidRDefault="004C7D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7D44">
              <w:rPr>
                <w:rFonts w:ascii="Times New Roman" w:hAnsi="Times New Roman"/>
                <w:sz w:val="24"/>
                <w:szCs w:val="24"/>
              </w:rPr>
              <w:t>SEE 2018 - EEA4EDU</w:t>
            </w:r>
          </w:p>
        </w:tc>
      </w:tr>
      <w:tr w:rsidR="00230444" w:rsidTr="004C7D44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  <w:shd w:val="clear" w:color="auto" w:fill="auto"/>
          </w:tcPr>
          <w:p w:rsidR="00230444" w:rsidRPr="0056022A" w:rsidRDefault="004C7D44" w:rsidP="00BF518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6022A">
              <w:rPr>
                <w:rFonts w:ascii="Times New Roman" w:hAnsi="Times New Roman"/>
                <w:bCs/>
                <w:sz w:val="24"/>
                <w:szCs w:val="24"/>
              </w:rPr>
              <w:t>2018-EY-PMIP-R1-0006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4C7D44" w:rsidRDefault="00230444" w:rsidP="00FF251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01/0</w:t>
            </w:r>
            <w:r w:rsidR="00FF2518"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FF2518"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31/0</w:t>
            </w:r>
            <w:r w:rsidR="00FF2518"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FF2518" w:rsidRPr="004C7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6108EC" w:rsidRDefault="009123FF" w:rsidP="0023044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EC">
              <w:rPr>
                <w:rFonts w:ascii="SourceSansPro-Bold" w:hAnsi="SourceSansPro-Bold" w:cs="SourceSansPro-Bold"/>
                <w:bCs/>
                <w:color w:val="171717"/>
                <w:sz w:val="24"/>
                <w:szCs w:val="24"/>
                <w:lang w:val="en-US"/>
              </w:rPr>
              <w:t>24070 Euro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326" w:type="dxa"/>
          </w:tcPr>
          <w:p w:rsidR="00230444" w:rsidRPr="003B01E1" w:rsidRDefault="00937208" w:rsidP="003B01E1">
            <w:pPr>
              <w:pStyle w:val="Titlu1"/>
              <w:shd w:val="clear" w:color="auto" w:fill="FFFFFF"/>
              <w:spacing w:before="0" w:after="130"/>
              <w:outlineLvl w:val="0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InterCultural Icelan</w:t>
            </w:r>
            <w:r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d – Iceland</w:t>
            </w:r>
            <w:r w:rsidR="008E2508"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– curs </w:t>
            </w:r>
            <w:hyperlink r:id="rId9" w:history="1">
              <w:r w:rsidR="003B01E1" w:rsidRPr="003B01E1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Diverse Society – Diverse Classroom</w:t>
              </w:r>
            </w:hyperlink>
          </w:p>
          <w:p w:rsidR="00937208" w:rsidRPr="006108EC" w:rsidRDefault="00937208" w:rsidP="003B01E1">
            <w:pPr>
              <w:pStyle w:val="Titlu1"/>
              <w:shd w:val="clear" w:color="auto" w:fill="FFFFFF"/>
              <w:spacing w:before="0"/>
              <w:outlineLvl w:val="0"/>
              <w:cnfStyle w:val="000000100000"/>
            </w:pPr>
            <w:r w:rsidRPr="003B01E1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en-GB"/>
              </w:rPr>
              <w:t>Newschool AS, Oslo</w:t>
            </w:r>
            <w:r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8E2508"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–</w:t>
            </w:r>
            <w:r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Norway</w:t>
            </w:r>
            <w:r w:rsidR="008E2508"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– curs</w:t>
            </w:r>
            <w:r w:rsidR="00581E4D" w:rsidRPr="003B01E1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="00581E4D" w:rsidRPr="003B01E1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The teacher as a change agent</w:t>
              </w:r>
            </w:hyperlink>
            <w:r w:rsidR="008E25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332596" w:rsidRPr="006108EC" w:rsidRDefault="00A84FF9" w:rsidP="0033259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2376C">
              <w:rPr>
                <w:lang w:val="en-GB"/>
              </w:rPr>
              <w:t xml:space="preserve">creșterea calității educației în școlile din județul Iași, </w:t>
            </w:r>
            <w:r>
              <w:rPr>
                <w:lang w:val="en-GB"/>
              </w:rPr>
              <w:t xml:space="preserve">prin </w:t>
            </w:r>
            <w:r w:rsidRPr="00B2376C">
              <w:rPr>
                <w:lang w:val="en-GB"/>
              </w:rPr>
              <w:t xml:space="preserve">proiectarea profilului școlii democratice, bazat pe cetățenie, drepturile omului, incluziune și </w:t>
            </w:r>
            <w:r>
              <w:rPr>
                <w:lang w:val="en-GB"/>
              </w:rPr>
              <w:t>leadership</w:t>
            </w:r>
            <w:r w:rsidRPr="00B2376C">
              <w:rPr>
                <w:lang w:val="en-GB"/>
              </w:rPr>
              <w:t>.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A1E15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A84FF9" w:rsidRPr="00B2376C" w:rsidRDefault="00A84FF9" w:rsidP="00A84F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  <w:rPr>
                <w:lang w:val="en-GB"/>
              </w:rPr>
            </w:pPr>
            <w:r w:rsidRPr="00B2376C">
              <w:rPr>
                <w:lang w:val="en-GB"/>
              </w:rPr>
              <w:t>• Creșterea cu 10%, începând cu anul școlar 2018-2019, a numărului de școli cu un mediu de învățare incluziv și creativ, cu ajutorul a 5 inspectori școlari instruiți într-un curs intensiv de formare de 7 zile pe tema tehnicilor de includere</w:t>
            </w:r>
          </w:p>
          <w:p w:rsidR="00A84FF9" w:rsidRPr="00B2376C" w:rsidRDefault="00A84FF9" w:rsidP="00A84F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  <w:rPr>
                <w:lang w:val="en-GB"/>
              </w:rPr>
            </w:pPr>
            <w:r w:rsidRPr="00B2376C">
              <w:rPr>
                <w:lang w:val="en-GB"/>
              </w:rPr>
              <w:t xml:space="preserve">• Creșterea cu 10%, începând cu anul școlar 2018-2019, numărul de școli cu o ofertă de leadership inovatoare, cu ajutorul a 4 inspectori școlari, </w:t>
            </w:r>
            <w:r>
              <w:rPr>
                <w:lang w:val="en-GB"/>
              </w:rPr>
              <w:t xml:space="preserve">ce </w:t>
            </w:r>
            <w:r w:rsidRPr="00B2376C">
              <w:rPr>
                <w:lang w:val="en-GB"/>
              </w:rPr>
              <w:t>au participat la un program intensiv de 5 zile</w:t>
            </w:r>
          </w:p>
          <w:p w:rsidR="00A84FF9" w:rsidRPr="00B2376C" w:rsidRDefault="00A84FF9" w:rsidP="00A84F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  <w:rPr>
                <w:lang w:val="en-GB"/>
              </w:rPr>
            </w:pPr>
            <w:r w:rsidRPr="00B2376C">
              <w:rPr>
                <w:lang w:val="en-GB"/>
              </w:rPr>
              <w:t>• Creșterea cu 20%, începând cu anul școlar 2018-2019, a numărului de școli care vor adopta și aplica conceptul de școl</w:t>
            </w:r>
            <w:r>
              <w:rPr>
                <w:lang w:val="en-GB"/>
              </w:rPr>
              <w:t>ă democratică</w:t>
            </w:r>
            <w:r w:rsidRPr="00B2376C">
              <w:rPr>
                <w:lang w:val="en-GB"/>
              </w:rPr>
              <w:t>.</w:t>
            </w:r>
          </w:p>
          <w:p w:rsidR="00230444" w:rsidRPr="006108EC" w:rsidRDefault="00A84FF9" w:rsidP="00A84F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B2376C">
              <w:rPr>
                <w:lang w:val="en-GB"/>
              </w:rPr>
              <w:t>Realizarea obiectivelor propuse este posibilă prin participarea a 9 inspectori școlari la două programe de formare în statele donatoare - Islanda și Norvegia și apoi multiplicarea achizițiilor dobândite în școlile județ</w:t>
            </w:r>
            <w:r>
              <w:rPr>
                <w:lang w:val="en-GB"/>
              </w:rPr>
              <w:t>ului</w:t>
            </w:r>
            <w:r w:rsidRPr="00B2376C">
              <w:rPr>
                <w:lang w:val="en-GB"/>
              </w:rPr>
              <w:t xml:space="preserve"> prin activități specifice </w:t>
            </w:r>
            <w:r>
              <w:rPr>
                <w:lang w:val="en-GB"/>
              </w:rPr>
              <w:t xml:space="preserve">realizate </w:t>
            </w:r>
            <w:r w:rsidRPr="00B2376C">
              <w:rPr>
                <w:lang w:val="en-GB"/>
              </w:rPr>
              <w:t>de către participanți împreună cu ceilalți membri ai ISJ Iași.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  <w:p w:rsidR="00230444" w:rsidRPr="004A1E15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6326" w:type="dxa"/>
          </w:tcPr>
          <w:p w:rsidR="00440F0D" w:rsidRDefault="00440F0D" w:rsidP="00440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10000"/>
              <w:rPr>
                <w:lang w:val="en-GB"/>
              </w:rPr>
            </w:pPr>
            <w:r w:rsidRPr="00B2376C">
              <w:rPr>
                <w:lang w:val="en-GB"/>
              </w:rPr>
              <w:t xml:space="preserve">•colecții de studii de caz privind segregarea, colecții de modele pentru rezolvarea problemei segregării, </w:t>
            </w:r>
          </w:p>
          <w:p w:rsidR="00440F0D" w:rsidRDefault="00440F0D" w:rsidP="00440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10000"/>
              <w:rPr>
                <w:lang w:val="en-GB"/>
              </w:rPr>
            </w:pPr>
            <w:r w:rsidRPr="00B2376C">
              <w:rPr>
                <w:lang w:val="en-GB"/>
              </w:rPr>
              <w:t>•9 certificate de recun</w:t>
            </w:r>
            <w:r>
              <w:rPr>
                <w:lang w:val="en-GB"/>
              </w:rPr>
              <w:t xml:space="preserve">oaștere - documente Europass, </w:t>
            </w:r>
          </w:p>
          <w:p w:rsidR="00440F0D" w:rsidRPr="00B2376C" w:rsidRDefault="00440F0D" w:rsidP="00440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10000"/>
              <w:rPr>
                <w:lang w:val="en-GB"/>
              </w:rPr>
            </w:pPr>
            <w:r w:rsidRPr="00B2376C">
              <w:rPr>
                <w:lang w:val="en-GB"/>
              </w:rPr>
              <w:t>•</w:t>
            </w:r>
            <w:r>
              <w:rPr>
                <w:lang w:val="en-GB"/>
              </w:rPr>
              <w:t>o</w:t>
            </w:r>
            <w:r w:rsidRPr="00B2376C">
              <w:rPr>
                <w:lang w:val="en-GB"/>
              </w:rPr>
              <w:t xml:space="preserve"> broșură informativă, ghid</w:t>
            </w:r>
            <w:r>
              <w:rPr>
                <w:lang w:val="en-GB"/>
              </w:rPr>
              <w:t>ul de practică intitulat "Să fim schimbarea!", realizat</w:t>
            </w:r>
            <w:r w:rsidRPr="00B2376C">
              <w:rPr>
                <w:lang w:val="en-GB"/>
              </w:rPr>
              <w:t xml:space="preserve"> de participanți și distribuite on line.</w:t>
            </w:r>
          </w:p>
          <w:p w:rsidR="00440F0D" w:rsidRDefault="00440F0D" w:rsidP="00440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10000"/>
              <w:rPr>
                <w:lang w:val="en-GB"/>
              </w:rPr>
            </w:pPr>
            <w:r w:rsidRPr="00B2376C">
              <w:rPr>
                <w:lang w:val="en-GB"/>
              </w:rPr>
              <w:t xml:space="preserve">* o nouă abordare a problemelor de incluziune, </w:t>
            </w:r>
          </w:p>
          <w:p w:rsidR="00440F0D" w:rsidRDefault="00440F0D" w:rsidP="00440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10000"/>
              <w:rPr>
                <w:lang w:val="en-GB"/>
              </w:rPr>
            </w:pPr>
            <w:r w:rsidRPr="00B2376C">
              <w:rPr>
                <w:lang w:val="en-GB"/>
              </w:rPr>
              <w:t xml:space="preserve">•un nou model al unei școli inclusive și democratice, </w:t>
            </w:r>
          </w:p>
          <w:p w:rsidR="00440F0D" w:rsidRDefault="00440F0D" w:rsidP="00440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10000"/>
              <w:rPr>
                <w:lang w:val="en-GB"/>
              </w:rPr>
            </w:pPr>
            <w:r w:rsidRPr="00B2376C">
              <w:rPr>
                <w:lang w:val="en-GB"/>
              </w:rPr>
              <w:t xml:space="preserve">•stare de sinergie în școlile din județ, </w:t>
            </w:r>
          </w:p>
          <w:p w:rsidR="00332596" w:rsidRPr="004A1E15" w:rsidRDefault="00440F0D" w:rsidP="00440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376C">
              <w:rPr>
                <w:lang w:val="en-GB"/>
              </w:rPr>
              <w:t xml:space="preserve">•creșterea interesului pentru programul de granturi din SEE, •dezvoltarea unui etos școlar inclusiv în unitățile </w:t>
            </w:r>
            <w:r>
              <w:rPr>
                <w:lang w:val="en-GB"/>
              </w:rPr>
              <w:t>de învățământ din județul Iași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326" w:type="dxa"/>
          </w:tcPr>
          <w:p w:rsidR="006D302A" w:rsidRPr="004A1E15" w:rsidRDefault="004A50B3" w:rsidP="006D30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1" w:history="1">
              <w:r w:rsidR="006D302A" w:rsidRPr="007225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http://isjiasi.ro/index.php/proiecte-educationale/531-see-2018-eea4edu-proiect-citizenship-human-rights-inclusion-and-leadership-for-democratic-schools-child</w:t>
              </w:r>
            </w:hyperlink>
          </w:p>
        </w:tc>
      </w:tr>
    </w:tbl>
    <w:p w:rsidR="004F06FA" w:rsidRPr="008C54F8" w:rsidRDefault="00F17709" w:rsidP="001A6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17709">
        <w:rPr>
          <w:rFonts w:ascii="Century Gothic" w:hAnsi="Century Gothic" w:cs="Century Gothic"/>
          <w:i/>
          <w:iCs/>
          <w:color w:val="000000"/>
          <w:sz w:val="18"/>
          <w:szCs w:val="18"/>
          <w:lang w:val="en-US"/>
        </w:rPr>
        <w:t>SEE and cha(lle)nge</w:t>
      </w:r>
    </w:p>
    <w:sectPr w:rsidR="004F06FA" w:rsidRPr="008C54F8" w:rsidSect="006D3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A8" w:rsidRDefault="00DE6FA8" w:rsidP="00EE41AB">
      <w:pPr>
        <w:spacing w:after="0" w:line="240" w:lineRule="auto"/>
      </w:pPr>
      <w:r>
        <w:separator/>
      </w:r>
    </w:p>
  </w:endnote>
  <w:endnote w:type="continuationSeparator" w:id="1">
    <w:p w:rsidR="00DE6FA8" w:rsidRDefault="00DE6FA8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B2" w:rsidRDefault="001A6CB2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B2" w:rsidRDefault="001A6CB2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370"/>
      <w:gridCol w:w="329"/>
      <w:gridCol w:w="1939"/>
    </w:tblGrid>
    <w:tr w:rsidR="00AF0FF9" w:rsidRPr="00AF0FF9" w:rsidTr="006D302A">
      <w:trPr>
        <w:trHeight w:hRule="exact" w:val="86"/>
      </w:trPr>
      <w:tc>
        <w:tcPr>
          <w:tcW w:w="7370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</w:tr>
  </w:tbl>
  <w:p w:rsidR="00AF0FF9" w:rsidRPr="00EE41AB" w:rsidRDefault="00AF0FF9" w:rsidP="00F17709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A8" w:rsidRDefault="00DE6FA8" w:rsidP="00EE41AB">
      <w:pPr>
        <w:spacing w:after="0" w:line="240" w:lineRule="auto"/>
      </w:pPr>
      <w:r>
        <w:separator/>
      </w:r>
    </w:p>
  </w:footnote>
  <w:footnote w:type="continuationSeparator" w:id="1">
    <w:p w:rsidR="00DE6FA8" w:rsidRDefault="00DE6FA8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B2" w:rsidRDefault="001A6CB2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AF0FF9" w:rsidRPr="00B969CF" w:rsidTr="00EE41AB">
      <w:trPr>
        <w:trHeight w:hRule="exact" w:val="720"/>
      </w:trPr>
      <w:tc>
        <w:tcPr>
          <w:tcW w:w="2389" w:type="dxa"/>
          <w:vAlign w:val="bottom"/>
        </w:tcPr>
        <w:p w:rsidR="00AF0FF9" w:rsidRPr="00306653" w:rsidRDefault="00AF0FF9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AF0FF9" w:rsidRPr="0053461B" w:rsidRDefault="00AF0FF9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AF0FF9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AF0FF9" w:rsidRPr="00B969CF" w:rsidRDefault="00AF0FF9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AF0FF9" w:rsidRPr="00B969CF" w:rsidRDefault="00AF0FF9" w:rsidP="00EE41AB">
    <w:pPr>
      <w:spacing w:after="0" w:line="240" w:lineRule="auto"/>
      <w:rPr>
        <w:sz w:val="2"/>
        <w:szCs w:val="2"/>
      </w:rPr>
    </w:pPr>
  </w:p>
  <w:p w:rsidR="00AF0FF9" w:rsidRPr="00EE41AB" w:rsidRDefault="00AF0FF9" w:rsidP="00EE41AB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56" w:rsidRDefault="00D9712D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-351155</wp:posOffset>
          </wp:positionV>
          <wp:extent cx="1323340" cy="906145"/>
          <wp:effectExtent l="19050" t="0" r="0" b="0"/>
          <wp:wrapTight wrapText="bothSides">
            <wp:wrapPolygon edited="0">
              <wp:start x="-311" y="0"/>
              <wp:lineTo x="-311" y="21343"/>
              <wp:lineTo x="21455" y="21343"/>
              <wp:lineTo x="21455" y="0"/>
              <wp:lineTo x="-311" y="0"/>
            </wp:wrapPolygon>
          </wp:wrapTight>
          <wp:docPr id="2" name="Picture 3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cru_RO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016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3714115</wp:posOffset>
          </wp:positionH>
          <wp:positionV relativeFrom="paragraph">
            <wp:posOffset>-46355</wp:posOffset>
          </wp:positionV>
          <wp:extent cx="2287270" cy="419735"/>
          <wp:effectExtent l="19050" t="0" r="0" b="0"/>
          <wp:wrapTight wrapText="bothSides">
            <wp:wrapPolygon edited="0">
              <wp:start x="-180" y="0"/>
              <wp:lineTo x="-180" y="20587"/>
              <wp:lineTo x="21588" y="20587"/>
              <wp:lineTo x="21588" y="0"/>
              <wp:lineTo x="-180" y="0"/>
            </wp:wrapPolygon>
          </wp:wrapTight>
          <wp:docPr id="1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1612">
      <w:tab/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AF0FF9" w:rsidTr="008B5E56">
      <w:trPr>
        <w:trHeight w:hRule="exact" w:val="720"/>
      </w:trPr>
      <w:tc>
        <w:tcPr>
          <w:tcW w:w="1239" w:type="pct"/>
          <w:vAlign w:val="bottom"/>
        </w:tcPr>
        <w:p w:rsidR="00AF0FF9" w:rsidRPr="00AF0FF9" w:rsidRDefault="00AF0FF9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AF0FF9" w:rsidRDefault="00AF0FF9" w:rsidP="00EE41AB"/>
      </w:tc>
      <w:tc>
        <w:tcPr>
          <w:tcW w:w="3592" w:type="pct"/>
          <w:vAlign w:val="bottom"/>
        </w:tcPr>
        <w:p w:rsidR="00AF0FF9" w:rsidRDefault="00AF0FF9" w:rsidP="00EE41AB"/>
      </w:tc>
    </w:tr>
    <w:tr w:rsidR="00AF0FF9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AF0FF9" w:rsidRDefault="00AF0FF9" w:rsidP="00EE41AB"/>
      </w:tc>
      <w:tc>
        <w:tcPr>
          <w:tcW w:w="169" w:type="pct"/>
          <w:shd w:val="clear" w:color="auto" w:fill="auto"/>
        </w:tcPr>
        <w:p w:rsidR="00AF0FF9" w:rsidRDefault="00AF0FF9" w:rsidP="00EE41AB"/>
      </w:tc>
      <w:tc>
        <w:tcPr>
          <w:tcW w:w="3592" w:type="pct"/>
          <w:shd w:val="clear" w:color="auto" w:fill="000000" w:themeFill="text1"/>
        </w:tcPr>
        <w:p w:rsidR="00AF0FF9" w:rsidRDefault="00AF0FF9" w:rsidP="00EE41AB"/>
      </w:tc>
    </w:tr>
  </w:tbl>
  <w:p w:rsidR="00AF0FF9" w:rsidRDefault="00585920" w:rsidP="00F17709">
    <w:pPr>
      <w:pStyle w:val="Default"/>
    </w:pP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Working together for a </w:t>
    </w:r>
    <w:r w:rsidRPr="00585920">
      <w:rPr>
        <w:rFonts w:ascii="Century Gothic" w:hAnsi="Century Gothic" w:cs="Century Gothic"/>
        <w:i/>
        <w:iCs/>
        <w:color w:val="00B050"/>
        <w:sz w:val="16"/>
        <w:szCs w:val="16"/>
        <w:lang w:val="en-US"/>
      </w:rPr>
      <w:t>green</w:t>
    </w: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, </w:t>
    </w:r>
    <w:r w:rsidRPr="00585920">
      <w:rPr>
        <w:rFonts w:ascii="Century Gothic" w:hAnsi="Century Gothic" w:cs="Century Gothic"/>
        <w:i/>
        <w:iCs/>
        <w:color w:val="FF0000"/>
        <w:sz w:val="16"/>
        <w:szCs w:val="16"/>
        <w:lang w:val="en-US"/>
      </w:rPr>
      <w:t>competitive</w:t>
    </w: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 and </w:t>
    </w:r>
    <w:r w:rsidRPr="00585920">
      <w:rPr>
        <w:rFonts w:ascii="Century Gothic" w:hAnsi="Century Gothic" w:cs="Century Gothic"/>
        <w:i/>
        <w:iCs/>
        <w:color w:val="1F4E79" w:themeColor="accent1" w:themeShade="80"/>
        <w:sz w:val="16"/>
        <w:szCs w:val="16"/>
        <w:lang w:val="en-US"/>
      </w:rPr>
      <w:t>inclusive</w:t>
    </w:r>
    <w:r w:rsidRPr="00585920">
      <w:rPr>
        <w:rFonts w:ascii="Century Gothic" w:hAnsi="Century Gothic" w:cs="Century Gothic"/>
        <w:i/>
        <w:iCs/>
        <w:sz w:val="16"/>
        <w:szCs w:val="16"/>
        <w:lang w:val="en-US"/>
      </w:rPr>
      <w:t xml:space="preserve"> Europe</w:t>
    </w:r>
    <w:r w:rsidR="00F17709" w:rsidRPr="00F17709">
      <w:t xml:space="preserve"> </w:t>
    </w:r>
    <w:r w:rsidR="00F17709">
      <w:tab/>
    </w:r>
    <w:r w:rsidR="00F17709">
      <w:tab/>
    </w:r>
    <w:r w:rsidR="00F17709" w:rsidRPr="00F17709">
      <w:rPr>
        <w:rFonts w:ascii="Century Gothic" w:hAnsi="Century Gothic" w:cs="Century Gothic"/>
        <w:i/>
        <w:iCs/>
        <w:sz w:val="18"/>
        <w:szCs w:val="18"/>
        <w:lang w:val="en-US"/>
      </w:rPr>
      <w:t>Quality education for change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30AC2"/>
    <w:rsid w:val="0004505C"/>
    <w:rsid w:val="0004589C"/>
    <w:rsid w:val="0005510C"/>
    <w:rsid w:val="00081A8C"/>
    <w:rsid w:val="000B0909"/>
    <w:rsid w:val="000C08C6"/>
    <w:rsid w:val="000C413F"/>
    <w:rsid w:val="000D46C5"/>
    <w:rsid w:val="000D69B7"/>
    <w:rsid w:val="000F32E2"/>
    <w:rsid w:val="000F4A54"/>
    <w:rsid w:val="0012132D"/>
    <w:rsid w:val="0014336A"/>
    <w:rsid w:val="00186B76"/>
    <w:rsid w:val="00196C18"/>
    <w:rsid w:val="001A6CB2"/>
    <w:rsid w:val="001D476D"/>
    <w:rsid w:val="001D4E63"/>
    <w:rsid w:val="00230444"/>
    <w:rsid w:val="002573B5"/>
    <w:rsid w:val="00274351"/>
    <w:rsid w:val="00281EB1"/>
    <w:rsid w:val="00325C9A"/>
    <w:rsid w:val="00332596"/>
    <w:rsid w:val="00343FCC"/>
    <w:rsid w:val="00364F1E"/>
    <w:rsid w:val="00382980"/>
    <w:rsid w:val="003939B6"/>
    <w:rsid w:val="0039669F"/>
    <w:rsid w:val="003B01E1"/>
    <w:rsid w:val="003D5008"/>
    <w:rsid w:val="003F3126"/>
    <w:rsid w:val="003F7D67"/>
    <w:rsid w:val="00414956"/>
    <w:rsid w:val="00422B82"/>
    <w:rsid w:val="00440F0D"/>
    <w:rsid w:val="004605D6"/>
    <w:rsid w:val="00466025"/>
    <w:rsid w:val="00471FBA"/>
    <w:rsid w:val="00485B67"/>
    <w:rsid w:val="00496938"/>
    <w:rsid w:val="004A1E15"/>
    <w:rsid w:val="004A50B3"/>
    <w:rsid w:val="004C7D44"/>
    <w:rsid w:val="004F06FA"/>
    <w:rsid w:val="00533094"/>
    <w:rsid w:val="0053461B"/>
    <w:rsid w:val="0056022A"/>
    <w:rsid w:val="0056274F"/>
    <w:rsid w:val="00581E4D"/>
    <w:rsid w:val="00585920"/>
    <w:rsid w:val="005865CE"/>
    <w:rsid w:val="005903AC"/>
    <w:rsid w:val="0059243D"/>
    <w:rsid w:val="005D37AA"/>
    <w:rsid w:val="005F30AF"/>
    <w:rsid w:val="00600BC4"/>
    <w:rsid w:val="0060353C"/>
    <w:rsid w:val="006062CE"/>
    <w:rsid w:val="006073EE"/>
    <w:rsid w:val="006108EC"/>
    <w:rsid w:val="006124DE"/>
    <w:rsid w:val="00612F6B"/>
    <w:rsid w:val="0062362D"/>
    <w:rsid w:val="0062701F"/>
    <w:rsid w:val="006357D5"/>
    <w:rsid w:val="00640025"/>
    <w:rsid w:val="00673054"/>
    <w:rsid w:val="00674634"/>
    <w:rsid w:val="006D302A"/>
    <w:rsid w:val="006E73CA"/>
    <w:rsid w:val="00703A70"/>
    <w:rsid w:val="00704993"/>
    <w:rsid w:val="00714AFE"/>
    <w:rsid w:val="00722405"/>
    <w:rsid w:val="0072353E"/>
    <w:rsid w:val="0072437A"/>
    <w:rsid w:val="00726612"/>
    <w:rsid w:val="00733F97"/>
    <w:rsid w:val="00742651"/>
    <w:rsid w:val="007464AB"/>
    <w:rsid w:val="00755CCC"/>
    <w:rsid w:val="00756A35"/>
    <w:rsid w:val="007B04BC"/>
    <w:rsid w:val="007C57A8"/>
    <w:rsid w:val="007D5FE9"/>
    <w:rsid w:val="007F2500"/>
    <w:rsid w:val="007F2D55"/>
    <w:rsid w:val="007F63DA"/>
    <w:rsid w:val="008022BF"/>
    <w:rsid w:val="00851612"/>
    <w:rsid w:val="00861B00"/>
    <w:rsid w:val="008A4C08"/>
    <w:rsid w:val="008B5E56"/>
    <w:rsid w:val="008C54F8"/>
    <w:rsid w:val="008D2521"/>
    <w:rsid w:val="008E2508"/>
    <w:rsid w:val="008F0481"/>
    <w:rsid w:val="008F3986"/>
    <w:rsid w:val="00904AB5"/>
    <w:rsid w:val="009123FF"/>
    <w:rsid w:val="009216F3"/>
    <w:rsid w:val="00937208"/>
    <w:rsid w:val="00967C69"/>
    <w:rsid w:val="009945A7"/>
    <w:rsid w:val="009A06A0"/>
    <w:rsid w:val="009A2642"/>
    <w:rsid w:val="009C4961"/>
    <w:rsid w:val="009E4662"/>
    <w:rsid w:val="00A02EB0"/>
    <w:rsid w:val="00A17C95"/>
    <w:rsid w:val="00A703C2"/>
    <w:rsid w:val="00A84FF9"/>
    <w:rsid w:val="00A969BF"/>
    <w:rsid w:val="00A978AC"/>
    <w:rsid w:val="00AA3404"/>
    <w:rsid w:val="00AF0FF9"/>
    <w:rsid w:val="00B229FF"/>
    <w:rsid w:val="00B23E80"/>
    <w:rsid w:val="00B35B12"/>
    <w:rsid w:val="00B74D35"/>
    <w:rsid w:val="00BB1265"/>
    <w:rsid w:val="00BF518C"/>
    <w:rsid w:val="00C0017E"/>
    <w:rsid w:val="00C61D23"/>
    <w:rsid w:val="00C70058"/>
    <w:rsid w:val="00CD4AED"/>
    <w:rsid w:val="00D319EC"/>
    <w:rsid w:val="00D6706B"/>
    <w:rsid w:val="00D95CC5"/>
    <w:rsid w:val="00D9712D"/>
    <w:rsid w:val="00DE6FA8"/>
    <w:rsid w:val="00DF2EAA"/>
    <w:rsid w:val="00E0435B"/>
    <w:rsid w:val="00E91226"/>
    <w:rsid w:val="00E96EC4"/>
    <w:rsid w:val="00EC6EA4"/>
    <w:rsid w:val="00EE41AB"/>
    <w:rsid w:val="00F04FAF"/>
    <w:rsid w:val="00F06777"/>
    <w:rsid w:val="00F0715B"/>
    <w:rsid w:val="00F17709"/>
    <w:rsid w:val="00F27F36"/>
    <w:rsid w:val="00F63904"/>
    <w:rsid w:val="00FA5286"/>
    <w:rsid w:val="00FA736D"/>
    <w:rsid w:val="00FB539E"/>
    <w:rsid w:val="00FC67AA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5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jiasi.ro/index.php/proiecte-educationale/531-see-2018-eea4edu-proiect-citizenship-human-rights-inclusion-and-leadership-for-democratic-schools-chil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ewschool.me/courses/2018/eeagrants/the-teacher-as-a-change-agen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ici.is/en/courses-and-education/c44-diverse-society-diverse-classroom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DB5C-304E-4410-BBC8-ECC02C0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52</cp:revision>
  <cp:lastPrinted>2017-03-30T08:29:00Z</cp:lastPrinted>
  <dcterms:created xsi:type="dcterms:W3CDTF">2017-03-30T08:05:00Z</dcterms:created>
  <dcterms:modified xsi:type="dcterms:W3CDTF">2019-02-23T16:42:00Z</dcterms:modified>
</cp:coreProperties>
</file>